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51D" w:rsidRDefault="0006051D" w:rsidP="0006051D">
      <w:r>
        <w:t xml:space="preserve">«Умный дом 2» отличался от предыдущего примера «умного дома», основное отличие заключалось в интеллектуальном </w:t>
      </w:r>
      <w:proofErr w:type="spellStart"/>
      <w:r>
        <w:t>IoT</w:t>
      </w:r>
      <w:proofErr w:type="spellEnd"/>
      <w:r>
        <w:t>, который теперь предоставляется удаленным поставщиком как услуга.</w:t>
      </w:r>
    </w:p>
    <w:p w:rsidR="0006051D" w:rsidRDefault="0006051D" w:rsidP="0006051D">
      <w:r>
        <w:t xml:space="preserve">В этом случае владельцу дома нужно было только настроить домашнюю WLAN, а затем была предоставлена логика </w:t>
      </w:r>
      <w:proofErr w:type="spellStart"/>
      <w:r>
        <w:t>бэкенда</w:t>
      </w:r>
      <w:proofErr w:type="spellEnd"/>
      <w:r>
        <w:t xml:space="preserve"> путем удаленного подключения к облачному серверу, размещенному сторонним провайдером. В этом сценарии владелец дома также имел возможность удаленного подключения к главной странице управления </w:t>
      </w:r>
      <w:proofErr w:type="spellStart"/>
      <w:r>
        <w:t>IoT</w:t>
      </w:r>
      <w:proofErr w:type="spellEnd"/>
      <w:r>
        <w:t xml:space="preserve"> с помощью собственного мобильного телефона через сеть 3G.</w:t>
      </w:r>
    </w:p>
    <w:p w:rsidR="0006051D" w:rsidRDefault="0006051D" w:rsidP="0006051D">
      <w:r>
        <w:rPr>
          <w:noProof/>
        </w:rPr>
        <w:drawing>
          <wp:anchor distT="0" distB="0" distL="114300" distR="114300" simplePos="0" relativeHeight="251659264" behindDoc="1" locked="0" layoutInCell="0" allowOverlap="1" wp14:anchorId="7A189F0E" wp14:editId="1D9ACAE8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251075"/>
            <wp:effectExtent l="0" t="0" r="0" b="0"/>
            <wp:wrapNone/>
            <wp:docPr id="1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960"/>
        </w:tabs>
        <w:rPr>
          <w:lang w:val="en-US"/>
        </w:rPr>
      </w:pPr>
      <w:r>
        <w:tab/>
      </w:r>
      <w:r>
        <w:t>Рисунок</w:t>
      </w:r>
      <w:r w:rsidRPr="0006051D">
        <w:rPr>
          <w:lang w:val="en-US"/>
        </w:rPr>
        <w:t xml:space="preserve"> 25. </w:t>
      </w:r>
      <w:r>
        <w:t>Схема</w:t>
      </w:r>
      <w:r w:rsidRPr="0006051D">
        <w:rPr>
          <w:lang w:val="en-US"/>
        </w:rPr>
        <w:t xml:space="preserve"> Cisco Packet Tracer </w:t>
      </w:r>
      <w:r>
        <w:t>для</w:t>
      </w:r>
      <w:r w:rsidRPr="0006051D">
        <w:rPr>
          <w:lang w:val="en-US"/>
        </w:rPr>
        <w:t xml:space="preserve"> </w:t>
      </w:r>
      <w:r>
        <w:t>модели</w:t>
      </w:r>
      <w:r>
        <w:rPr>
          <w:lang w:val="en-US"/>
        </w:rPr>
        <w:t xml:space="preserve"> Smart-Home 2 (SaaS)</w:t>
      </w:r>
    </w:p>
    <w:p w:rsidR="0006051D" w:rsidRPr="0006051D" w:rsidRDefault="0006051D" w:rsidP="0006051D">
      <w:pPr>
        <w:tabs>
          <w:tab w:val="left" w:pos="960"/>
        </w:tabs>
        <w:rPr>
          <w:lang w:val="en-US"/>
        </w:rPr>
      </w:pPr>
    </w:p>
    <w:p w:rsidR="0006051D" w:rsidRDefault="0006051D" w:rsidP="0006051D">
      <w:pPr>
        <w:tabs>
          <w:tab w:val="left" w:pos="960"/>
        </w:tabs>
      </w:pPr>
      <w:r>
        <w:t>Расположение сети</w:t>
      </w:r>
    </w:p>
    <w:p w:rsidR="0006051D" w:rsidRDefault="0006051D" w:rsidP="0006051D">
      <w:pPr>
        <w:tabs>
          <w:tab w:val="left" w:pos="960"/>
        </w:tabs>
      </w:pPr>
      <w:proofErr w:type="spellStart"/>
      <w:r>
        <w:t>Smart</w:t>
      </w:r>
      <w:proofErr w:type="spellEnd"/>
      <w:r>
        <w:t xml:space="preserve">-Home 2 имел более сложную сетевую настройку по сравнению с другим домашним примером. В этом случае схема сети была разделена на четыре области: домашняя сеть, поставщик Интернет-услуг, мобильная сеть 3G и внутренний </w:t>
      </w:r>
      <w:proofErr w:type="spellStart"/>
      <w:r>
        <w:t>IoT</w:t>
      </w:r>
      <w:proofErr w:type="spellEnd"/>
      <w:r>
        <w:t>.</w:t>
      </w:r>
    </w:p>
    <w:p w:rsidR="0006051D" w:rsidRDefault="0006051D" w:rsidP="0006051D"/>
    <w:p w:rsidR="0006051D" w:rsidRDefault="0006051D" w:rsidP="0006051D">
      <w:pPr>
        <w:ind w:firstLine="708"/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717594BC" wp14:editId="46D7EEB3">
            <wp:simplePos x="0" y="0"/>
            <wp:positionH relativeFrom="page">
              <wp:posOffset>1080135</wp:posOffset>
            </wp:positionH>
            <wp:positionV relativeFrom="page">
              <wp:posOffset>6762115</wp:posOffset>
            </wp:positionV>
            <wp:extent cx="5400040" cy="2774314"/>
            <wp:effectExtent l="0" t="0" r="0" b="0"/>
            <wp:wrapNone/>
            <wp:docPr id="2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277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35"/>
        </w:tabs>
      </w:pPr>
      <w:r>
        <w:tab/>
      </w:r>
      <w:r>
        <w:t xml:space="preserve">Рисунок 26 - Топология сети </w:t>
      </w:r>
      <w:proofErr w:type="spellStart"/>
      <w:r>
        <w:t>Smart</w:t>
      </w:r>
      <w:proofErr w:type="spellEnd"/>
      <w:r>
        <w:t>-Home 2 (</w:t>
      </w:r>
      <w:proofErr w:type="spellStart"/>
      <w:r>
        <w:t>SaaS</w:t>
      </w:r>
      <w:proofErr w:type="spellEnd"/>
      <w:r>
        <w:t>)</w:t>
      </w: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  <w:r>
        <w:t>Несмотря на необходимость четырех сетей, настройка была проще по с</w:t>
      </w:r>
      <w:r>
        <w:t>равнению с предыдущим сценарием</w:t>
      </w:r>
      <w:r w:rsidRPr="0006051D">
        <w:t xml:space="preserve"> </w:t>
      </w:r>
      <w:r>
        <w:t xml:space="preserve">поскольку </w:t>
      </w:r>
      <w:proofErr w:type="spellStart"/>
      <w:r>
        <w:t>IoT</w:t>
      </w:r>
      <w:proofErr w:type="spellEnd"/>
      <w:r>
        <w:t xml:space="preserve">, DNS и DHCP-сервер не были подключены к WLAN. Беспроводная сеть была предоставлена ​​беспроводным маршрутизатором, который в данном случае </w:t>
      </w:r>
      <w:r>
        <w:t>также предоставил функции DHCP.</w:t>
      </w:r>
    </w:p>
    <w:p w:rsidR="0006051D" w:rsidRDefault="0006051D" w:rsidP="0006051D">
      <w:pPr>
        <w:tabs>
          <w:tab w:val="left" w:pos="2235"/>
        </w:tabs>
      </w:pPr>
      <w:r>
        <w:t>Будучи простой домашней сетью, настройка устройства осуществлялась только с использованием определенного SSID и пароля. Домашний кабельный модем также использовался только для подключения маршрутизатора к Интернету, настрой</w:t>
      </w:r>
      <w:r>
        <w:t>ка этого компонента невозможна.</w:t>
      </w:r>
    </w:p>
    <w:p w:rsidR="0006051D" w:rsidRDefault="0006051D" w:rsidP="0006051D">
      <w:pPr>
        <w:tabs>
          <w:tab w:val="left" w:pos="2235"/>
        </w:tabs>
      </w:pPr>
      <w:r>
        <w:t xml:space="preserve">Сеть ISP, как и в другом примере с «умным домом», искусственно соединяла различные интерфейсы друг с другом для имитации </w:t>
      </w:r>
      <w:proofErr w:type="spellStart"/>
      <w:r>
        <w:t>интернет-соединения</w:t>
      </w:r>
      <w:proofErr w:type="spellEnd"/>
      <w:r>
        <w:t xml:space="preserve">. Коаксиальные кабели, поступающие от домашнего модема и провайдера сети 3G, были подключены к кабелю </w:t>
      </w:r>
      <w:proofErr w:type="spellStart"/>
      <w:r>
        <w:t>Ethernet</w:t>
      </w:r>
      <w:proofErr w:type="spellEnd"/>
      <w:r>
        <w:t>, к которому был</w:t>
      </w:r>
      <w:r>
        <w:t xml:space="preserve"> подключен облачный сервер </w:t>
      </w:r>
      <w:proofErr w:type="spellStart"/>
      <w:r>
        <w:t>IoT</w:t>
      </w:r>
      <w:proofErr w:type="spellEnd"/>
      <w:r>
        <w:t>.</w:t>
      </w:r>
    </w:p>
    <w:p w:rsidR="0006051D" w:rsidRDefault="0006051D" w:rsidP="0006051D">
      <w:pPr>
        <w:tabs>
          <w:tab w:val="left" w:pos="2235"/>
        </w:tabs>
      </w:pPr>
      <w:r>
        <w:t xml:space="preserve">Чтобы моделировать удаленную сеть, в этом примере использовалась инфраструктура мобильного провайдера 3G. Это позволило владельцу дома подключиться к странице мониторинга </w:t>
      </w:r>
      <w:proofErr w:type="spellStart"/>
      <w:r>
        <w:t>IoT</w:t>
      </w:r>
      <w:proofErr w:type="spellEnd"/>
      <w:r>
        <w:t xml:space="preserve">, используя свой мобильный телефон вне домашней беспроводной локальной сети. Настройка </w:t>
      </w:r>
      <w:r>
        <w:t>сотовой сети была очень простой</w:t>
      </w:r>
      <w:r w:rsidRPr="0006051D">
        <w:t xml:space="preserve"> </w:t>
      </w:r>
      <w:r>
        <w:t>и требуется только вышка сотовой связи и сервер центрального офисного центра. Сервер консолидировал все</w:t>
      </w:r>
    </w:p>
    <w:p w:rsidR="0006051D" w:rsidRDefault="0006051D" w:rsidP="0006051D">
      <w:pPr>
        <w:tabs>
          <w:tab w:val="left" w:pos="2235"/>
        </w:tabs>
      </w:pPr>
      <w:r>
        <w:t xml:space="preserve">Сигналы, поступающие через коаксиальные кабели в магистральное соединение </w:t>
      </w:r>
      <w:proofErr w:type="spellStart"/>
      <w:r>
        <w:t>Ethernet</w:t>
      </w:r>
      <w:proofErr w:type="spellEnd"/>
      <w:r>
        <w:t>, которое через кабельный модем</w:t>
      </w:r>
      <w:r>
        <w:t xml:space="preserve"> затем подключалось к сети ISP.</w:t>
      </w:r>
    </w:p>
    <w:p w:rsidR="0006051D" w:rsidRDefault="0006051D" w:rsidP="0006051D">
      <w:pPr>
        <w:tabs>
          <w:tab w:val="left" w:pos="2235"/>
        </w:tabs>
      </w:pPr>
      <w:r>
        <w:t>И у вышки сотовой связи, и у сервера центрального офиса было ограниченное количество параметров, которые можно было настроить. К серверу центрального офиса можно подключить максимум шесть вышек сотовой связи.</w:t>
      </w:r>
    </w:p>
    <w:p w:rsidR="0006051D" w:rsidRDefault="0006051D" w:rsidP="0006051D">
      <w:pPr>
        <w:tabs>
          <w:tab w:val="left" w:pos="2235"/>
        </w:tabs>
      </w:pPr>
      <w:r>
        <w:t>Затем портативные устройства были подключены к сети сотовой вышки 3</w:t>
      </w:r>
      <w:r>
        <w:t>G, настроив правильное имя APN.</w:t>
      </w:r>
    </w:p>
    <w:p w:rsidR="0006051D" w:rsidRDefault="0006051D" w:rsidP="0006051D">
      <w:pPr>
        <w:tabs>
          <w:tab w:val="left" w:pos="2235"/>
        </w:tabs>
      </w:pPr>
      <w:r>
        <w:t>Чтобы упростить сеть облачного провайдера, уд</w:t>
      </w:r>
      <w:r>
        <w:t xml:space="preserve">аленный сервер </w:t>
      </w:r>
      <w:proofErr w:type="spellStart"/>
      <w:r>
        <w:t>IoT</w:t>
      </w:r>
      <w:proofErr w:type="spellEnd"/>
      <w:r>
        <w:t xml:space="preserve"> был напрямую</w:t>
      </w:r>
      <w:r w:rsidRPr="0006051D">
        <w:t xml:space="preserve"> </w:t>
      </w:r>
      <w:r>
        <w:t xml:space="preserve">подключен к провайдеру без использования какого-либо маршрутизатора. Сервер использовал статический IP-адрес, чтобы убедиться, что устройство </w:t>
      </w:r>
      <w:proofErr w:type="spellStart"/>
      <w:r>
        <w:t>IoT</w:t>
      </w:r>
      <w:proofErr w:type="spellEnd"/>
      <w:r>
        <w:t xml:space="preserve"> всегда может подключиться к нему. Службы DNS также работали на этом сервере, преобразовывая URL-адрес IOTSmarth</w:t>
      </w:r>
      <w:r>
        <w:t>ome.com в собственный IP-адрес.</w:t>
      </w:r>
    </w:p>
    <w:p w:rsidR="0006051D" w:rsidRDefault="0006051D" w:rsidP="0006051D">
      <w:pPr>
        <w:tabs>
          <w:tab w:val="left" w:pos="2235"/>
        </w:tabs>
      </w:pPr>
      <w:r>
        <w:t xml:space="preserve">Настройка облачных сервисов </w:t>
      </w:r>
      <w:proofErr w:type="spellStart"/>
      <w:r>
        <w:t>SaaS</w:t>
      </w:r>
      <w:proofErr w:type="spellEnd"/>
      <w:r>
        <w:t xml:space="preserve">, использованных в этом упражнении, была искусственной и не была бы реалистичной в реальном </w:t>
      </w:r>
      <w:proofErr w:type="spellStart"/>
      <w:r>
        <w:t>SaaS</w:t>
      </w:r>
      <w:proofErr w:type="spellEnd"/>
      <w:r>
        <w:t>-сценарии.</w:t>
      </w:r>
    </w:p>
    <w:p w:rsidR="0006051D" w:rsidRDefault="0006051D" w:rsidP="0006051D"/>
    <w:p w:rsidR="0006051D" w:rsidRDefault="0006051D" w:rsidP="0006051D">
      <w:pPr>
        <w:ind w:firstLine="708"/>
      </w:pPr>
      <w:r>
        <w:t xml:space="preserve">План </w:t>
      </w:r>
      <w:proofErr w:type="spellStart"/>
      <w:r>
        <w:t>IoT</w:t>
      </w:r>
      <w:proofErr w:type="spellEnd"/>
    </w:p>
    <w:p w:rsidR="0006051D" w:rsidRDefault="0006051D" w:rsidP="0006051D">
      <w:pPr>
        <w:ind w:firstLine="708"/>
      </w:pPr>
      <w:r>
        <w:t xml:space="preserve">Как и в другом примере с умным домом, все устройства </w:t>
      </w:r>
      <w:proofErr w:type="spellStart"/>
      <w:r>
        <w:t>IoT</w:t>
      </w:r>
      <w:proofErr w:type="spellEnd"/>
      <w:r>
        <w:t xml:space="preserve"> были подключены к одной сети, единственное отличие заключалось в том, что сервер </w:t>
      </w:r>
      <w:proofErr w:type="spellStart"/>
      <w:r>
        <w:t>IoT</w:t>
      </w:r>
      <w:proofErr w:type="spellEnd"/>
      <w:r>
        <w:t xml:space="preserve"> не был подключен к домашней сети. Для этого требовалось, чтобы локальный маршрутизатор WLAN действовал как DHCP-сервер, но для функций </w:t>
      </w:r>
      <w:proofErr w:type="spellStart"/>
      <w:r>
        <w:t>IoT</w:t>
      </w:r>
      <w:proofErr w:type="spellEnd"/>
      <w:r>
        <w:t xml:space="preserve"> устройство было подключено к удаленному </w:t>
      </w:r>
      <w:proofErr w:type="spellStart"/>
      <w:r>
        <w:t>IoT</w:t>
      </w:r>
      <w:proofErr w:type="spellEnd"/>
      <w:r>
        <w:t>-серверу.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  <w:r>
        <w:lastRenderedPageBreak/>
        <w:t xml:space="preserve">Поскольку ранее все устройства также использовали одно и то же имя пользователя и пароль </w:t>
      </w:r>
      <w:proofErr w:type="spellStart"/>
      <w:r>
        <w:t>IoT</w:t>
      </w:r>
      <w:proofErr w:type="spellEnd"/>
      <w:r>
        <w:t>, владелец дома также должен был использовать одинаковые учетные данные для удаленного подключения через домаш</w:t>
      </w:r>
      <w:r>
        <w:t xml:space="preserve">нюю страницу </w:t>
      </w:r>
      <w:proofErr w:type="spellStart"/>
      <w:r>
        <w:t>IoT</w:t>
      </w:r>
      <w:proofErr w:type="spellEnd"/>
      <w:r>
        <w:t xml:space="preserve"> через браузер.</w:t>
      </w:r>
    </w:p>
    <w:p w:rsidR="0006051D" w:rsidRDefault="0006051D" w:rsidP="0006051D">
      <w:pPr>
        <w:ind w:firstLine="708"/>
      </w:pPr>
      <w:r>
        <w:t xml:space="preserve">Как видно из рисунка 27 ниже, в этом моделировании уже было восемь предварительно настроенных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Smart</w:t>
      </w:r>
      <w:proofErr w:type="spellEnd"/>
      <w:r>
        <w:t>-устройств: солнечная панель, батарея, два блока переменного тока, датчик влажности, датчик движения, веб-камера и садовый светильник.</w:t>
      </w:r>
    </w:p>
    <w:p w:rsidR="0006051D" w:rsidRDefault="0006051D" w:rsidP="0006051D"/>
    <w:p w:rsidR="0006051D" w:rsidRDefault="0006051D" w:rsidP="0006051D">
      <w:pPr>
        <w:tabs>
          <w:tab w:val="left" w:pos="1215"/>
        </w:tabs>
      </w:pPr>
      <w:r>
        <w:tab/>
      </w:r>
      <w:r>
        <w:rPr>
          <w:noProof/>
        </w:rPr>
        <w:drawing>
          <wp:anchor distT="0" distB="0" distL="114300" distR="114300" simplePos="0" relativeHeight="251663360" behindDoc="1" locked="0" layoutInCell="0" allowOverlap="1" wp14:anchorId="191319B9" wp14:editId="0CCE94DE">
            <wp:simplePos x="0" y="0"/>
            <wp:positionH relativeFrom="page">
              <wp:posOffset>1080135</wp:posOffset>
            </wp:positionH>
            <wp:positionV relativeFrom="page">
              <wp:posOffset>2312670</wp:posOffset>
            </wp:positionV>
            <wp:extent cx="5400040" cy="3005454"/>
            <wp:effectExtent l="0" t="0" r="0" b="0"/>
            <wp:wrapNone/>
            <wp:docPr id="3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300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ind w:firstLine="708"/>
      </w:pPr>
      <w:r>
        <w:t>Рисунок 27 - Сп</w:t>
      </w:r>
      <w:r>
        <w:t xml:space="preserve">исок подключенных устройств </w:t>
      </w:r>
      <w:proofErr w:type="spellStart"/>
      <w:r>
        <w:t>IoT</w:t>
      </w:r>
      <w:proofErr w:type="spellEnd"/>
    </w:p>
    <w:p w:rsidR="0006051D" w:rsidRDefault="0006051D" w:rsidP="0006051D">
      <w:pPr>
        <w:ind w:firstLine="708"/>
      </w:pPr>
      <w:r>
        <w:t xml:space="preserve">Также две симуляции </w:t>
      </w:r>
      <w:proofErr w:type="spellStart"/>
      <w:r>
        <w:t>IoT</w:t>
      </w:r>
      <w:proofErr w:type="spellEnd"/>
      <w:r>
        <w:t xml:space="preserve"> были предварительно настроены и видны с главной до</w:t>
      </w:r>
      <w:r>
        <w:t xml:space="preserve">машней страницы </w:t>
      </w:r>
      <w:proofErr w:type="spellStart"/>
      <w:r>
        <w:t>IoT</w:t>
      </w:r>
      <w:proofErr w:type="spellEnd"/>
      <w:r>
        <w:t>,</w:t>
      </w:r>
      <w:r w:rsidRPr="0006051D">
        <w:t xml:space="preserve"> </w:t>
      </w:r>
      <w:r>
        <w:t>как показано на рисунке 28.</w:t>
      </w:r>
    </w:p>
    <w:p w:rsidR="0006051D" w:rsidRDefault="0006051D" w:rsidP="0006051D"/>
    <w:p w:rsidR="0006051D" w:rsidRDefault="0006051D" w:rsidP="0006051D">
      <w:pPr>
        <w:tabs>
          <w:tab w:val="left" w:pos="1110"/>
        </w:tabs>
      </w:pPr>
      <w:r>
        <w:tab/>
      </w:r>
      <w:r>
        <w:rPr>
          <w:noProof/>
        </w:rPr>
        <w:drawing>
          <wp:anchor distT="0" distB="0" distL="114300" distR="114300" simplePos="0" relativeHeight="251665408" behindDoc="1" locked="0" layoutInCell="0" allowOverlap="1" wp14:anchorId="38912A0E" wp14:editId="34072737">
            <wp:simplePos x="0" y="0"/>
            <wp:positionH relativeFrom="page">
              <wp:posOffset>1080135</wp:posOffset>
            </wp:positionH>
            <wp:positionV relativeFrom="page">
              <wp:posOffset>6495415</wp:posOffset>
            </wp:positionV>
            <wp:extent cx="5400040" cy="2244725"/>
            <wp:effectExtent l="0" t="0" r="0" b="0"/>
            <wp:wrapNone/>
            <wp:docPr id="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4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890"/>
        </w:tabs>
      </w:pPr>
      <w:r>
        <w:tab/>
      </w:r>
      <w:r>
        <w:t xml:space="preserve">Рисунок 28 - Предварительно установленные симуляции </w:t>
      </w:r>
      <w:proofErr w:type="spellStart"/>
      <w:r>
        <w:t>IoT</w:t>
      </w:r>
      <w:proofErr w:type="spellEnd"/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lastRenderedPageBreak/>
        <w:t xml:space="preserve">Первая автоматизация повторила сценарий, в котором датчик влажности </w:t>
      </w:r>
      <w:proofErr w:type="spellStart"/>
      <w:r>
        <w:t>IoT</w:t>
      </w:r>
      <w:proofErr w:type="spellEnd"/>
      <w:r>
        <w:t xml:space="preserve"> был установлен в доме для контроля влажности окружающей среды. В случае, если обнаруженная влажность превышает предварительно установленное пороговое значение, блок переменного тока автоматически включался, понижая уровень влажности. Уровень влажности окружающей среды можно контролировать как с помощью датчика, так и путем выбора параметра на главной странице IOT.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Чтобы увеличить сложность моделирования, солнечная батарея и умная батарея были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также добавлен и подключен к блоку переменного тока.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 xml:space="preserve">Идея заключалась в том, что в дневное время, когда светило солнце, солнечная панель вырабатывала электричество, заряжая батарею. В то же время, когда в доме не повышалась влажность, включался блок переменного тока. Будучи блоком переменного тока, подключенным к батарее </w:t>
      </w:r>
      <w:proofErr w:type="spellStart"/>
      <w:r>
        <w:t>IoT</w:t>
      </w:r>
      <w:proofErr w:type="spellEnd"/>
      <w:r>
        <w:t>, можно было наблюдать, что батарея накапливала электричество, когда блок переменного тока был выключен, но быстро разряжалась, когда был включен переменный ток.</w:t>
      </w:r>
    </w:p>
    <w:p w:rsidR="0006051D" w:rsidRDefault="0006051D" w:rsidP="0006051D">
      <w:pPr>
        <w:tabs>
          <w:tab w:val="left" w:pos="1890"/>
        </w:tabs>
      </w:pPr>
      <w:r>
        <w:t xml:space="preserve">Однако стоит упомянуть, что благодаря логике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переменный ток не остановился, если накопленная мощность батареи достигла нуля, а также что батарея естественным образом разрядила заряд, даже если переменный ток не был включен.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 xml:space="preserve">Оба количества электричества, производимого солнечной панелью и оставшейся мощностью в батарее, можно увидеть в режиме реального времени с главной домашней страницы </w:t>
      </w:r>
      <w:proofErr w:type="spellStart"/>
      <w:r>
        <w:t>IoT</w:t>
      </w:r>
      <w:proofErr w:type="spellEnd"/>
      <w:r>
        <w:t>, как показано на рисунке 29.</w:t>
      </w:r>
    </w:p>
    <w:p w:rsidR="0006051D" w:rsidRDefault="0006051D" w:rsidP="0006051D"/>
    <w:p w:rsidR="0006051D" w:rsidRDefault="0006051D" w:rsidP="0006051D">
      <w:pPr>
        <w:tabs>
          <w:tab w:val="left" w:pos="1230"/>
        </w:tabs>
      </w:pPr>
      <w:r>
        <w:tab/>
      </w:r>
      <w:r>
        <w:rPr>
          <w:noProof/>
        </w:rPr>
        <w:drawing>
          <wp:anchor distT="0" distB="0" distL="114300" distR="114300" simplePos="0" relativeHeight="251667456" behindDoc="1" locked="0" layoutInCell="0" allowOverlap="1" wp14:anchorId="46E63A07" wp14:editId="094D09EB">
            <wp:simplePos x="0" y="0"/>
            <wp:positionH relativeFrom="page">
              <wp:posOffset>1080135</wp:posOffset>
            </wp:positionH>
            <wp:positionV relativeFrom="page">
              <wp:posOffset>6825615</wp:posOffset>
            </wp:positionV>
            <wp:extent cx="5400040" cy="2145030"/>
            <wp:effectExtent l="0" t="0" r="0" b="0"/>
            <wp:wrapNone/>
            <wp:docPr id="5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115"/>
        </w:tabs>
        <w:jc w:val="center"/>
      </w:pPr>
      <w:r>
        <w:t xml:space="preserve">Рисунок 29 - Мониторинг электроэнергии, производимой и хранимой устройствами </w:t>
      </w:r>
      <w:proofErr w:type="spellStart"/>
      <w:r>
        <w:t>IoT</w:t>
      </w:r>
      <w:proofErr w:type="spellEnd"/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  <w:r>
        <w:lastRenderedPageBreak/>
        <w:t xml:space="preserve">Второе моделирование </w:t>
      </w:r>
      <w:proofErr w:type="spellStart"/>
      <w:r>
        <w:t>IoT</w:t>
      </w:r>
      <w:proofErr w:type="spellEnd"/>
      <w:r>
        <w:t>, включенное в упражнение, было похоже на предыдущую систему сигнализации «Умный дом». Основное отличие в этом случае заключалось в том, что детектор движения запускает не сирену, а в течение нескольких секунд веб-</w:t>
      </w:r>
      <w:r>
        <w:t>камеру, если что-то обнаружено.</w:t>
      </w:r>
    </w:p>
    <w:p w:rsidR="0006051D" w:rsidRDefault="0006051D" w:rsidP="0006051D">
      <w:pPr>
        <w:tabs>
          <w:tab w:val="left" w:pos="2115"/>
        </w:tabs>
      </w:pPr>
      <w:r>
        <w:t xml:space="preserve">Имитация может быть подтверждена нажатием клавиши ALT на клавиатуре и наведением на сенсор датчика движения вместе с ними, с домашней страницы </w:t>
      </w:r>
      <w:proofErr w:type="spellStart"/>
      <w:r>
        <w:t>IoT</w:t>
      </w:r>
      <w:proofErr w:type="spellEnd"/>
      <w:r>
        <w:t xml:space="preserve"> веб-камера затем </w:t>
      </w:r>
      <w:r>
        <w:t>передает некоторые изображения.</w:t>
      </w:r>
    </w:p>
    <w:p w:rsidR="0006051D" w:rsidRDefault="0006051D" w:rsidP="0006051D">
      <w:pPr>
        <w:tabs>
          <w:tab w:val="left" w:pos="2115"/>
        </w:tabs>
      </w:pPr>
      <w:r>
        <w:t>На рисунке 30 показан случай, когда никакие объекты не были обнаружены, а веб-камера была отключена, на рисунке 31 можно увидеть, что датчик сработал, а веб-камера показала изображения.</w:t>
      </w:r>
    </w:p>
    <w:p w:rsidR="0006051D" w:rsidRDefault="0006051D" w:rsidP="0006051D">
      <w:pPr>
        <w:tabs>
          <w:tab w:val="left" w:pos="1005"/>
        </w:tabs>
      </w:pPr>
      <w:r>
        <w:tab/>
      </w:r>
      <w:r>
        <w:rPr>
          <w:noProof/>
        </w:rPr>
        <w:drawing>
          <wp:anchor distT="0" distB="0" distL="114300" distR="114300" simplePos="0" relativeHeight="251669504" behindDoc="1" locked="0" layoutInCell="0" allowOverlap="1" wp14:anchorId="0ED456E7" wp14:editId="031685BB">
            <wp:simplePos x="0" y="0"/>
            <wp:positionH relativeFrom="page">
              <wp:posOffset>1080135</wp:posOffset>
            </wp:positionH>
            <wp:positionV relativeFrom="page">
              <wp:posOffset>2865120</wp:posOffset>
            </wp:positionV>
            <wp:extent cx="5400040" cy="1833879"/>
            <wp:effectExtent l="0" t="0" r="0" b="0"/>
            <wp:wrapNone/>
            <wp:docPr id="6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183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970"/>
        </w:tabs>
        <w:jc w:val="center"/>
      </w:pPr>
      <w:r w:rsidRPr="0006051D">
        <w:t>Рисунок 30 - Веб-камера выключена, так как датчик движения не обнаруживает движений</w:t>
      </w:r>
    </w:p>
    <w:p w:rsidR="0006051D" w:rsidRDefault="0006051D" w:rsidP="0006051D"/>
    <w:p w:rsidR="0006051D" w:rsidRDefault="0006051D" w:rsidP="0006051D">
      <w:pPr>
        <w:tabs>
          <w:tab w:val="left" w:pos="1785"/>
        </w:tabs>
      </w:pPr>
      <w:r>
        <w:tab/>
      </w:r>
      <w:r>
        <w:rPr>
          <w:noProof/>
        </w:rPr>
        <w:drawing>
          <wp:anchor distT="0" distB="0" distL="114300" distR="114300" simplePos="0" relativeHeight="251671552" behindDoc="1" locked="0" layoutInCell="0" allowOverlap="1" wp14:anchorId="136715F5" wp14:editId="74C21538">
            <wp:simplePos x="0" y="0"/>
            <wp:positionH relativeFrom="page">
              <wp:posOffset>1080135</wp:posOffset>
            </wp:positionH>
            <wp:positionV relativeFrom="page">
              <wp:posOffset>5435600</wp:posOffset>
            </wp:positionV>
            <wp:extent cx="5400040" cy="1833880"/>
            <wp:effectExtent l="0" t="0" r="0" b="0"/>
            <wp:wrapNone/>
            <wp:docPr id="7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0040" cy="183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80"/>
        </w:tabs>
      </w:pPr>
      <w:r>
        <w:tab/>
      </w:r>
      <w:r>
        <w:t>Рисунок 31 - Веб-камера включена, когда движения обнаруживаются датчиком движения (ALT + мышь)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Как упоминалось ранее в этой главе, умный садовый</w:t>
      </w:r>
      <w:r>
        <w:t xml:space="preserve"> светильник также был включен в</w:t>
      </w:r>
      <w:r w:rsidRPr="0006051D">
        <w:t xml:space="preserve"> </w:t>
      </w:r>
      <w:r>
        <w:t xml:space="preserve">подключенные устройства. </w:t>
      </w:r>
      <w:proofErr w:type="spellStart"/>
      <w:r>
        <w:t>IoT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был примером интеллектуального устройства, которое включает в себя собственные датчики и из-за сложности его программного обеспечения могло функционировать даже без заданных в </w:t>
      </w:r>
      <w:proofErr w:type="spellStart"/>
      <w:r>
        <w:t>бэкэнде</w:t>
      </w:r>
      <w:proofErr w:type="spellEnd"/>
      <w:r>
        <w:t xml:space="preserve"> условий. Блок уличного фонаря фактически имел встроенный датчик движения и датчик освещения; Это позволило автоматически включить лампу, если был обнаружен находящийся поблизости объект или обнаружен низкий уровень видимого света.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Наряду с концепцией «</w:t>
      </w:r>
      <w:proofErr w:type="spellStart"/>
      <w:r>
        <w:t>SaaS</w:t>
      </w:r>
      <w:proofErr w:type="spellEnd"/>
      <w:r>
        <w:t>» вторым большим отличием, по сравнению с предыдущим моделированием умного дома, было использование конкретной переменной среды.</w:t>
      </w:r>
    </w:p>
    <w:p w:rsidR="0006051D" w:rsidRDefault="0006051D" w:rsidP="0006051D">
      <w:pPr>
        <w:tabs>
          <w:tab w:val="left" w:pos="2280"/>
        </w:tabs>
      </w:pPr>
      <w:r>
        <w:t xml:space="preserve">Как кратко объяснено в главе 4.2,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предлагает переменные для создания более реалистичных симуляций, которые на самом деле могут помочь повлиять на поведение датчика, но также подтверждают точность л</w:t>
      </w:r>
      <w:r>
        <w:t xml:space="preserve">огики симуляции устройства </w:t>
      </w:r>
      <w:proofErr w:type="spellStart"/>
      <w:r>
        <w:t>IoT</w:t>
      </w:r>
      <w:proofErr w:type="spellEnd"/>
      <w:r>
        <w:t>.</w:t>
      </w:r>
    </w:p>
    <w:p w:rsidR="0006051D" w:rsidRDefault="0006051D" w:rsidP="0006051D">
      <w:pPr>
        <w:tabs>
          <w:tab w:val="left" w:pos="2280"/>
        </w:tabs>
      </w:pPr>
      <w:r>
        <w:t>В этом упражнении переменные были использованы для того, чтобы влиять на выработку электроэнергии, повышение влажности в доме и уровень солнечного света для включения садовой лампы.</w:t>
      </w:r>
    </w:p>
    <w:p w:rsidR="0006051D" w:rsidRDefault="0006051D" w:rsidP="0006051D">
      <w:r w:rsidRPr="0006051D">
        <w:t>На приведенном ниже рисунке 33 представлен дневной сценарий. Наглядно показано, что солнечные панели производили электричество и заряжали аккумулятор, блок переменного тока был включен, из-за высокой влажности, а садовый свет был выключен. Затем на рисунке 34 представлен ночной сценарий с выключенным блоком переменного тока, без электричества и включенным садовым освещением.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tabs>
          <w:tab w:val="left" w:pos="2115"/>
        </w:tabs>
      </w:pPr>
      <w:r>
        <w:tab/>
      </w:r>
      <w:r>
        <w:rPr>
          <w:noProof/>
        </w:rPr>
        <w:drawing>
          <wp:anchor distT="0" distB="0" distL="114300" distR="114300" simplePos="0" relativeHeight="251673600" behindDoc="1" locked="0" layoutInCell="0" allowOverlap="1" wp14:anchorId="524F0FB9" wp14:editId="3E1B0F30">
            <wp:simplePos x="0" y="0"/>
            <wp:positionH relativeFrom="page">
              <wp:posOffset>1080135</wp:posOffset>
            </wp:positionH>
            <wp:positionV relativeFrom="page">
              <wp:posOffset>4375785</wp:posOffset>
            </wp:positionV>
            <wp:extent cx="5130545" cy="3928110"/>
            <wp:effectExtent l="0" t="0" r="0" b="0"/>
            <wp:wrapNone/>
            <wp:docPr id="8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130545" cy="392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745"/>
        </w:tabs>
      </w:pPr>
      <w:r>
        <w:tab/>
      </w:r>
      <w:r w:rsidRPr="0006051D">
        <w:t>Рисунок 33 - Пример поведения оборудования в дневное время</w:t>
      </w: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455A63" w:rsidRDefault="00455A63" w:rsidP="0006051D">
      <w:pPr>
        <w:tabs>
          <w:tab w:val="left" w:pos="1770"/>
        </w:tabs>
        <w:rPr>
          <w:noProof/>
        </w:rPr>
      </w:pPr>
    </w:p>
    <w:p w:rsidR="0006051D" w:rsidRDefault="0006051D" w:rsidP="0006051D">
      <w:pPr>
        <w:tabs>
          <w:tab w:val="left" w:pos="1770"/>
        </w:tabs>
      </w:pPr>
    </w:p>
    <w:p w:rsidR="0006051D" w:rsidRDefault="0006051D" w:rsidP="0006051D">
      <w:pPr>
        <w:tabs>
          <w:tab w:val="left" w:pos="1770"/>
        </w:tabs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62FC7AFA" wp14:editId="0B06BEF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172709" cy="3960367"/>
            <wp:effectExtent l="0" t="0" r="0" b="0"/>
            <wp:wrapNone/>
            <wp:docPr id="10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172709" cy="3960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040"/>
        </w:tabs>
      </w:pPr>
      <w:r>
        <w:tab/>
      </w:r>
      <w:r>
        <w:t>Рисунок 34 - Пример поведения оборудования в ночное время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 xml:space="preserve">Один из примеров датчика </w:t>
      </w:r>
      <w:proofErr w:type="spellStart"/>
      <w:r>
        <w:t>IoT</w:t>
      </w:r>
      <w:proofErr w:type="spellEnd"/>
      <w:r>
        <w:t xml:space="preserve"> для привода также был включен в эту симуляцию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Как и в предыдущем случае, плата SBC использовалась для того, чтобы подключить датчик к приводу без необходимости подключения к сети.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Как показано на рисунке 35, в этом сценарии датчик проверил температуру в физическом контейнере, включив вентилятор, если температура превышает заданное значение.</w:t>
      </w:r>
    </w:p>
    <w:p w:rsidR="0006051D" w:rsidRDefault="0006051D" w:rsidP="0006051D">
      <w:pPr>
        <w:tabs>
          <w:tab w:val="left" w:pos="2040"/>
        </w:tabs>
      </w:pPr>
      <w:r>
        <w:t xml:space="preserve">Для этого примера использовался неумный датчик </w:t>
      </w:r>
      <w:proofErr w:type="spellStart"/>
      <w:r>
        <w:t>IoT</w:t>
      </w:r>
      <w:proofErr w:type="spellEnd"/>
      <w:r>
        <w:t>, который затем был подключен к входным контактам платы SBC. Абсолютное значение было отправлено датчиком из шкалы от 0 до 1023, затем пользовательская программа SBC обнаружила и сопоставила значение со стандартным показанием по Цельсию, сравнивая его в то же время с предварительно установленным условием. В случае выполнения условий SBC сигнализировал через выходные контакты, что вентилятор должен включиться. ЖК-экран также был подключен к выходным контактам SBC для отображения уровня температуры.</w:t>
      </w:r>
    </w:p>
    <w:p w:rsidR="0006051D" w:rsidRDefault="0006051D" w:rsidP="0006051D">
      <w:r w:rsidRPr="0006051D">
        <w:t>Блочную программу можно найти в Приложении 1.</w:t>
      </w:r>
    </w:p>
    <w:p w:rsidR="0006051D" w:rsidRDefault="0006051D" w:rsidP="0006051D"/>
    <w:p w:rsidR="0006051D" w:rsidRDefault="0006051D" w:rsidP="0006051D"/>
    <w:p w:rsidR="0006051D" w:rsidRDefault="0006051D" w:rsidP="0006051D">
      <w:r>
        <w:rPr>
          <w:noProof/>
        </w:rPr>
        <w:lastRenderedPageBreak/>
        <w:drawing>
          <wp:anchor distT="0" distB="0" distL="114300" distR="114300" simplePos="0" relativeHeight="251677696" behindDoc="1" locked="0" layoutInCell="0" allowOverlap="1" wp14:anchorId="079852D8" wp14:editId="79AED041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5400040" cy="3191510"/>
            <wp:effectExtent l="0" t="0" r="0" b="0"/>
            <wp:wrapNone/>
            <wp:docPr id="11" name="drawingObject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Default="0006051D" w:rsidP="0006051D">
      <w:pPr>
        <w:tabs>
          <w:tab w:val="left" w:pos="1545"/>
        </w:tabs>
      </w:pPr>
      <w:r>
        <w:tab/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535"/>
        </w:tabs>
      </w:pPr>
      <w:r>
        <w:tab/>
      </w:r>
      <w:r>
        <w:rPr>
          <w:noProof/>
        </w:rPr>
        <w:drawing>
          <wp:anchor distT="0" distB="0" distL="114300" distR="114300" simplePos="0" relativeHeight="251679744" behindDoc="1" locked="0" layoutInCell="0" allowOverlap="1" wp14:anchorId="7067776F" wp14:editId="4C5DD37C">
            <wp:simplePos x="0" y="0"/>
            <wp:positionH relativeFrom="page">
              <wp:posOffset>1080135</wp:posOffset>
            </wp:positionH>
            <wp:positionV relativeFrom="page">
              <wp:posOffset>4432935</wp:posOffset>
            </wp:positionV>
            <wp:extent cx="5102225" cy="2828289"/>
            <wp:effectExtent l="0" t="0" r="0" b="0"/>
            <wp:wrapNone/>
            <wp:docPr id="12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102225" cy="2828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920"/>
        </w:tabs>
      </w:pPr>
      <w:r>
        <w:tab/>
      </w:r>
      <w:r>
        <w:t>Рисунок 35 - Пр</w:t>
      </w:r>
      <w:r>
        <w:t>имер настройки микроконтроллера</w:t>
      </w:r>
    </w:p>
    <w:p w:rsidR="0006051D" w:rsidRDefault="0006051D" w:rsidP="0006051D">
      <w:pPr>
        <w:tabs>
          <w:tab w:val="left" w:pos="1920"/>
        </w:tabs>
      </w:pPr>
      <w:r>
        <w:t>Как объяснено в предыдущей главе 4.2, поведение датчика напрямую связано с переменными среды, для доказательства логики этого моделирования были добавлены нагревательные и охлаждающие элементы, чтобы быстро влиять на температуру окружающей среды контейнера. Эти элементы можно было бы быстро включить, нажав ALT на клавиатуре и</w:t>
      </w:r>
      <w:r>
        <w:t xml:space="preserve"> нажав на подключенный тумблер.</w:t>
      </w:r>
    </w:p>
    <w:p w:rsidR="0006051D" w:rsidRDefault="0006051D" w:rsidP="0006051D">
      <w:pPr>
        <w:tabs>
          <w:tab w:val="left" w:pos="1920"/>
        </w:tabs>
      </w:pPr>
      <w:r>
        <w:t>Как показано на рисунке 26, когда нагревательный э</w:t>
      </w:r>
      <w:r>
        <w:t>лемент был включен, температура</w:t>
      </w:r>
      <w:r w:rsidRPr="0006051D">
        <w:t xml:space="preserve"> </w:t>
      </w:r>
      <w:r>
        <w:t>быстро поднимается, включается вентилятор</w:t>
      </w: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0" allowOverlap="1" wp14:anchorId="02DCC7CB" wp14:editId="6AE95B4F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993390"/>
            <wp:effectExtent l="0" t="0" r="0" b="0"/>
            <wp:wrapNone/>
            <wp:docPr id="13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40004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3735"/>
        </w:tabs>
        <w:jc w:val="center"/>
      </w:pPr>
      <w:bookmarkStart w:id="0" w:name="_GoBack"/>
      <w:bookmarkEnd w:id="0"/>
      <w:r w:rsidRPr="0006051D">
        <w:t>Рисунок 36 - Пример с включенным нагревательным элементом</w:t>
      </w:r>
    </w:p>
    <w:sectPr w:rsidR="0006051D" w:rsidRPr="0006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1D"/>
    <w:rsid w:val="0006051D"/>
    <w:rsid w:val="0045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D6F7"/>
  <w15:chartTrackingRefBased/>
  <w15:docId w15:val="{7FF61D70-C843-4EDA-971F-5CE22963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2019-12-21T14:45:00Z</dcterms:created>
  <dcterms:modified xsi:type="dcterms:W3CDTF">2019-12-21T14:59:00Z</dcterms:modified>
</cp:coreProperties>
</file>